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купле-продаже гражданином в собственность квартиры
</w:t>
      </w:r>
    </w:p>
    <w:p>
      <w:r>
        <w:t xml:space="preserve">занимаемой им в доме государственного, общественного
</w:t>
      </w:r>
    </w:p>
    <w:p>
      <w:r>
        <w:t xml:space="preserve">жилищного фонда
</w:t>
      </w:r>
    </w:p>
    <w:p>
      <w:r>
        <w:t xml:space="preserve">г._____________                              "___"________19__г.
</w:t>
      </w:r>
    </w:p>
    <w:p>
      <w:r>
        <w:t xml:space="preserve">Производственное объединение  __________________ в лице заместителя
</w:t>
      </w:r>
    </w:p>
    <w:p>
      <w:r>
        <w:t xml:space="preserve">директора ________________________________,  действующего  на  основании
</w:t>
      </w:r>
    </w:p>
    <w:p>
      <w:r>
        <w:t xml:space="preserve">Устава (положения,  доверенности), именуемое  в дальнейшем  Продавец,  и
</w:t>
      </w:r>
    </w:p>
    <w:p>
      <w:r>
        <w:t xml:space="preserve">гр.гр.__________________________________________________________________
</w:t>
      </w:r>
    </w:p>
    <w:p>
      <w:r>
        <w:t xml:space="preserve">(Ф.И.О. членов  семьи), именуемые  в  дальнейшем  Покупатель,  заключили
</w:t>
      </w:r>
    </w:p>
    <w:p>
      <w:r>
        <w:t xml:space="preserve">настоящий договор о нижеследующем:
</w:t>
      </w:r>
    </w:p>
    <w:p>
      <w:r>
        <w:t xml:space="preserve">1. Продавец  продал, а  Покупатель купил  занимаемую  им  квартиру,
</w:t>
      </w:r>
    </w:p>
    <w:p>
      <w:r>
        <w:t xml:space="preserve">состоящую из двух комнат, общей площадью __________________ (___________
</w:t>
      </w:r>
    </w:p>
    <w:p>
      <w:r>
        <w:t xml:space="preserve">(прописью)) кв.м,  в том числе жилой ________________ (_________________
</w:t>
      </w:r>
    </w:p>
    <w:p>
      <w:r>
        <w:t xml:space="preserve">прописью)) кв.м по адресу ______________________________________________
</w:t>
      </w:r>
    </w:p>
    <w:p>
      <w:r>
        <w:t xml:space="preserve">2. Указанная  квартира продана за ____________________________ руб.
</w:t>
      </w:r>
    </w:p>
    <w:p>
      <w:r>
        <w:t xml:space="preserve">Продажная цена установлена оценочной комиссией в сумме _________________
</w:t>
      </w:r>
    </w:p>
    <w:p>
      <w:r>
        <w:t xml:space="preserve">руб.
</w:t>
      </w:r>
    </w:p>
    <w:p>
      <w:r>
        <w:t xml:space="preserve">Покупателем при  заключении договора  уплачено 50%  продажной  цены
</w:t>
      </w:r>
    </w:p>
    <w:p>
      <w:r>
        <w:t xml:space="preserve">квартиры, что  составляет _______________________ руб.,  которые внесены
</w:t>
      </w:r>
    </w:p>
    <w:p>
      <w:r>
        <w:t xml:space="preserve">________________________________________________________    (указывается
</w:t>
      </w:r>
    </w:p>
    <w:p>
      <w:r>
        <w:t xml:space="preserve">кому и способ расчета).
</w:t>
      </w:r>
    </w:p>
    <w:p>
      <w:r>
        <w:t xml:space="preserve">Остальная сумма в размере ____________________________________ руб.
</w:t>
      </w:r>
    </w:p>
    <w:p>
      <w:r>
        <w:t xml:space="preserve">уплачивается в рассрочку в течение 5 лет (ежемесячно по ___________руб.)
</w:t>
      </w:r>
    </w:p>
    <w:p>
      <w:r>
        <w:t xml:space="preserve">Покупатель может  досрочно  погасить  долг  за  квартиру,  а  также
</w:t>
      </w:r>
    </w:p>
    <w:p>
      <w:r>
        <w:t xml:space="preserve">рассчитаться полностью до наступления конечного срока платежа.
</w:t>
      </w:r>
    </w:p>
    <w:p>
      <w:r>
        <w:t xml:space="preserve">3. В  случае просрочки  Покупателем выплаты  стоимости квартиры  он
</w:t>
      </w:r>
    </w:p>
    <w:p>
      <w:r>
        <w:t xml:space="preserve">обязан в  соответствии со  ст.226 ГК  РСФСР уплатить  за время просрочки
</w:t>
      </w:r>
    </w:p>
    <w:p>
      <w:r>
        <w:t xml:space="preserve">___% годовых от просроченной суммы.
</w:t>
      </w:r>
    </w:p>
    <w:p>
      <w:r>
        <w:t xml:space="preserve">4.   Покупатель    приобретают   право   собственности   (владения,
</w:t>
      </w:r>
    </w:p>
    <w:p>
      <w:r>
        <w:t xml:space="preserve">пользования, распоряжения)  на квартиру с момента регистрации договора в
</w:t>
      </w:r>
    </w:p>
    <w:p>
      <w:r>
        <w:t xml:space="preserve">исполкоме  ___________________   районного  Совета   народных  депутатов
</w:t>
      </w:r>
    </w:p>
    <w:p>
      <w:r>
        <w:t xml:space="preserve">г._________________.
</w:t>
      </w:r>
    </w:p>
    <w:p>
      <w:r>
        <w:t xml:space="preserve">5.  Покупатель   после  регистрации   договора   может   произвести
</w:t>
      </w:r>
    </w:p>
    <w:p>
      <w:r>
        <w:t xml:space="preserve">отчуждение квартиры  лишь в  случае, если лицо, в собственность которого
</w:t>
      </w:r>
    </w:p>
    <w:p>
      <w:r>
        <w:t xml:space="preserve">она переходит,  примет на  себя обязанности  по выплате  в установленные
</w:t>
      </w:r>
    </w:p>
    <w:p>
      <w:r>
        <w:t xml:space="preserve">сроки оставшейся части стоимости квартиры.
</w:t>
      </w:r>
    </w:p>
    <w:p>
      <w:r>
        <w:t xml:space="preserve">6. Покупатель  осуществляют за  свой  счет  эксплуатацию  и  ремонт
</w:t>
      </w:r>
    </w:p>
    <w:p>
      <w:r>
        <w:t xml:space="preserve">квартиры с  соблюдением существующих  единых правил  и норм на условиях,
</w:t>
      </w:r>
    </w:p>
    <w:p>
      <w:r>
        <w:t xml:space="preserve">определенных для  домов государственного жилого фонда, а также участвуют
</w:t>
      </w:r>
    </w:p>
    <w:p>
      <w:r>
        <w:t xml:space="preserve">соразмерно с  занимаемой площадью  в расходах,  связанных с  техническим
</w:t>
      </w:r>
    </w:p>
    <w:p>
      <w:r>
        <w:t xml:space="preserve">обслуживанием и ремонтом, в том числе капитальным, всего дома.
</w:t>
      </w:r>
    </w:p>
    <w:p>
      <w:r>
        <w:t xml:space="preserve">7. Расходы,  связанные с оформлением договора, производятся за счет
</w:t>
      </w:r>
    </w:p>
    <w:p>
      <w:r>
        <w:t xml:space="preserve">Покупателя.
</w:t>
      </w:r>
    </w:p>
    <w:p>
      <w:r>
        <w:t xml:space="preserve">8.  Содержание   п.5  Положения   о  продаже  гражданам  квартир  в
</w:t>
      </w:r>
    </w:p>
    <w:p>
      <w:r>
        <w:t xml:space="preserve">собственность и оплате расходов на их содержание и ремонт, утвержденного
</w:t>
      </w:r>
    </w:p>
    <w:p>
      <w:r>
        <w:t xml:space="preserve">постановлением Совета  Министров РСФСР и ВЦСПС от 21 апреля 1989 г N134,
</w:t>
      </w:r>
    </w:p>
    <w:p>
      <w:r>
        <w:t xml:space="preserve">сторонам нотариусом разъяснено.
</w:t>
      </w:r>
    </w:p>
    <w:p>
      <w:r>
        <w:t xml:space="preserve">9. Настоящий  договор составлен в трех экземплярах, из которых один
</w:t>
      </w:r>
    </w:p>
    <w:p>
      <w:r>
        <w:t xml:space="preserve">находится в  делах нотариальной  конторы, второй  выдается  покупателям,
</w:t>
      </w:r>
    </w:p>
    <w:p>
      <w:r>
        <w:t xml:space="preserve">третий - продавцу.
</w:t>
      </w:r>
    </w:p>
    <w:p>
      <w:r>
        <w:t xml:space="preserve">Подписи сторон
</w:t>
      </w:r>
    </w:p>
    <w:p>
      <w:r>
        <w:t xml:space="preserve">Заверительная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2023-10-10T09:38:07.943Z</dcterms:created>
  <dcterms:modified xsi:type="dcterms:W3CDTF">2023-10-10T09:38:07.943Z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